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6DB" w:rsidRPr="00217C01" w:rsidRDefault="00217C01" w:rsidP="004F76D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bookmarkStart w:id="0" w:name="_GoBack"/>
      <w:bookmarkEnd w:id="0"/>
      <w:r w:rsidRPr="00217C01">
        <w:rPr>
          <w:rFonts w:eastAsiaTheme="minorHAnsi"/>
          <w:lang w:eastAsia="en-US"/>
        </w:rPr>
        <w:t>Приложение</w:t>
      </w:r>
    </w:p>
    <w:p w:rsidR="00217C01" w:rsidRPr="00217C01" w:rsidRDefault="00591A18" w:rsidP="004F76D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</w:t>
      </w:r>
      <w:r w:rsidR="00217C01" w:rsidRPr="00217C01">
        <w:rPr>
          <w:rFonts w:eastAsiaTheme="minorHAnsi"/>
          <w:lang w:eastAsia="en-US"/>
        </w:rPr>
        <w:t xml:space="preserve"> решению совета депутатов МО</w:t>
      </w:r>
    </w:p>
    <w:p w:rsidR="00217C01" w:rsidRPr="00217C01" w:rsidRDefault="00217C01" w:rsidP="004F76D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17C01">
        <w:rPr>
          <w:rFonts w:eastAsiaTheme="minorHAnsi"/>
          <w:lang w:eastAsia="en-US"/>
        </w:rPr>
        <w:t>«Свердловское городское поселение»</w:t>
      </w:r>
    </w:p>
    <w:p w:rsidR="00217C01" w:rsidRPr="00217C01" w:rsidRDefault="00217C01" w:rsidP="004F76D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17C01" w:rsidRPr="004F76DB" w:rsidRDefault="00F14E77" w:rsidP="004F76D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 29 » августа 2017 г. № 28</w:t>
      </w:r>
    </w:p>
    <w:p w:rsid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618C" w:rsidRPr="004F76DB" w:rsidRDefault="0074618C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(Форма)</w:t>
      </w:r>
    </w:p>
    <w:p w:rsid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618C" w:rsidRPr="004F76DB" w:rsidRDefault="0074618C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________________________________________ отчет</w:t>
      </w: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(промежуточный/итоговый)</w:t>
      </w: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____________________________________________________________</w:t>
      </w: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о результатах антикоррупционной экспертизы приказов</w:t>
      </w: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 xml:space="preserve">и проектов </w:t>
      </w:r>
      <w:r w:rsidR="00217C01">
        <w:rPr>
          <w:rFonts w:eastAsiaTheme="minorHAnsi"/>
          <w:lang w:eastAsia="en-US"/>
        </w:rPr>
        <w:t>решений совета депутатов</w:t>
      </w:r>
      <w:r w:rsidRPr="004F76DB">
        <w:rPr>
          <w:rFonts w:eastAsiaTheme="minorHAnsi"/>
          <w:lang w:eastAsia="en-US"/>
        </w:rPr>
        <w:t xml:space="preserve"> в 20__ году</w:t>
      </w:r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Перечень проведенных антикоррупционных экспертиз проектов</w:t>
      </w:r>
    </w:p>
    <w:p w:rsidR="004F76DB" w:rsidRPr="004F76DB" w:rsidRDefault="00217C01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решений совета депутатов</w:t>
      </w:r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94"/>
        <w:gridCol w:w="2211"/>
        <w:gridCol w:w="2211"/>
        <w:gridCol w:w="2098"/>
      </w:tblGrid>
      <w:tr w:rsidR="004F76DB" w:rsidRPr="004F76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74618C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  <w:r w:rsidR="004F76DB" w:rsidRPr="004F76DB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7461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Количество проектов </w:t>
            </w:r>
            <w:r w:rsidR="00217C01">
              <w:rPr>
                <w:rFonts w:eastAsiaTheme="minorHAnsi"/>
                <w:lang w:eastAsia="en-US"/>
              </w:rPr>
              <w:t>решений</w:t>
            </w:r>
            <w:r w:rsidRPr="004F76DB">
              <w:rPr>
                <w:rFonts w:eastAsiaTheme="minorHAnsi"/>
                <w:lang w:eastAsia="en-US"/>
              </w:rPr>
              <w:t>, прошедших экспертизу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Выявленные коррупциогенные факторы </w:t>
            </w:r>
            <w:hyperlink w:anchor="Par103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&lt;1&gt;</w:t>
              </w:r>
            </w:hyperlink>
            <w:r w:rsidRPr="004F76DB">
              <w:rPr>
                <w:rFonts w:eastAsiaTheme="minorHAnsi"/>
                <w:lang w:eastAsia="en-US"/>
              </w:rPr>
              <w:t>, их количество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>Информация об устранении коррупциогенных факторов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Дополнительная информация </w:t>
            </w:r>
            <w:hyperlink w:anchor="Par104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&lt;2&gt;</w:t>
              </w:r>
            </w:hyperlink>
          </w:p>
        </w:tc>
      </w:tr>
      <w:tr w:rsidR="004F76DB" w:rsidRPr="004F76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 xml:space="preserve">Перечень проведенных антикоррупционных экспертиз </w:t>
      </w:r>
      <w:r w:rsidR="0074618C">
        <w:rPr>
          <w:rFonts w:eastAsiaTheme="minorHAnsi"/>
          <w:lang w:eastAsia="en-US"/>
        </w:rPr>
        <w:t>решений совета депутатов</w:t>
      </w:r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1"/>
        <w:gridCol w:w="1361"/>
        <w:gridCol w:w="1417"/>
        <w:gridCol w:w="1984"/>
        <w:gridCol w:w="1984"/>
      </w:tblGrid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74618C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  <w:r w:rsidR="004F76DB" w:rsidRPr="004F76DB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7461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Наименование </w:t>
            </w:r>
            <w:r w:rsidR="0074618C">
              <w:rPr>
                <w:rFonts w:eastAsiaTheme="minorHAnsi"/>
                <w:lang w:eastAsia="en-US"/>
              </w:rPr>
              <w:t>решения</w:t>
            </w:r>
            <w:r w:rsidRPr="004F76DB">
              <w:rPr>
                <w:rFonts w:eastAsiaTheme="minorHAnsi"/>
                <w:lang w:eastAsia="en-US"/>
              </w:rPr>
              <w:t>, прошедшего экспертизу, дата издания и номер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>Основание для проведения экспертизы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>Дата подготовки экспертного заключения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Выявленные коррупциогенные факторы </w:t>
            </w:r>
            <w:hyperlink w:anchor="Par103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>Информация об устранении коррупциогенных факторов</w:t>
            </w:r>
          </w:p>
        </w:tc>
      </w:tr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Результаты независимой антикоррупционной экспертизы</w:t>
      </w: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 xml:space="preserve">проектов </w:t>
      </w:r>
      <w:r w:rsidR="0074618C">
        <w:rPr>
          <w:rFonts w:eastAsiaTheme="minorHAnsi"/>
          <w:lang w:eastAsia="en-US"/>
        </w:rPr>
        <w:t>решений совета депутатов</w:t>
      </w:r>
      <w:r w:rsidRPr="004F76DB">
        <w:rPr>
          <w:rFonts w:eastAsiaTheme="minorHAnsi"/>
          <w:lang w:eastAsia="en-US"/>
        </w:rPr>
        <w:t xml:space="preserve"> </w:t>
      </w:r>
      <w:hyperlink w:anchor="Par105" w:history="1">
        <w:r w:rsidRPr="004F76DB">
          <w:rPr>
            <w:rFonts w:eastAsiaTheme="minorHAnsi"/>
            <w:color w:val="0000FF"/>
            <w:lang w:eastAsia="en-US"/>
          </w:rPr>
          <w:t>&lt;3&gt;</w:t>
        </w:r>
      </w:hyperlink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08"/>
        <w:gridCol w:w="1984"/>
        <w:gridCol w:w="2098"/>
        <w:gridCol w:w="2438"/>
      </w:tblGrid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74618C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  <w:r w:rsidR="004F76DB" w:rsidRPr="004F76DB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7461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Наименование проекта </w:t>
            </w:r>
            <w:r w:rsidR="0074618C">
              <w:rPr>
                <w:rFonts w:eastAsiaTheme="minorHAnsi"/>
                <w:lang w:eastAsia="en-US"/>
              </w:rPr>
              <w:t>решения</w:t>
            </w:r>
            <w:r w:rsidRPr="004F76DB">
              <w:rPr>
                <w:rFonts w:eastAsiaTheme="minorHAnsi"/>
                <w:lang w:eastAsia="en-US"/>
              </w:rPr>
              <w:t>, размещенного для проведения независимой антикоррупционной экспертизы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Реквизиты поступившего заключения (дата, номер, кем составлено) </w:t>
            </w:r>
            <w:hyperlink w:anchor="Par106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&lt;4&gt;</w:t>
              </w:r>
            </w:hyperlink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Выявленные независимым экспертом коррупциогенные факторы </w:t>
            </w:r>
            <w:hyperlink w:anchor="Par103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&lt;1&gt;</w:t>
              </w:r>
            </w:hyperlink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Информация о результатах рассмотрения заключения, в том числе о направлении ответа эксперту </w:t>
            </w:r>
            <w:hyperlink w:anchor="Par107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&lt;5&gt;</w:t>
              </w:r>
            </w:hyperlink>
          </w:p>
        </w:tc>
      </w:tr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618C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4618C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4618C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4618C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74618C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lastRenderedPageBreak/>
        <w:t>Результаты независимой антикоррупционной экспертизы</w:t>
      </w:r>
    </w:p>
    <w:p w:rsidR="004F76DB" w:rsidRPr="004F76DB" w:rsidRDefault="0074618C" w:rsidP="004F76D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решений совета депутатов</w:t>
      </w:r>
      <w:r w:rsidR="004F76DB" w:rsidRPr="004F76DB">
        <w:rPr>
          <w:rFonts w:eastAsiaTheme="minorHAnsi"/>
          <w:lang w:eastAsia="en-US"/>
        </w:rPr>
        <w:t xml:space="preserve"> </w:t>
      </w:r>
      <w:hyperlink w:anchor="Par105" w:history="1">
        <w:r w:rsidR="004F76DB" w:rsidRPr="004F76DB">
          <w:rPr>
            <w:rFonts w:eastAsiaTheme="minorHAnsi"/>
            <w:color w:val="0000FF"/>
            <w:lang w:eastAsia="en-US"/>
          </w:rPr>
          <w:t>&lt;3&gt;</w:t>
        </w:r>
      </w:hyperlink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08"/>
        <w:gridCol w:w="1984"/>
        <w:gridCol w:w="2098"/>
        <w:gridCol w:w="2438"/>
      </w:tblGrid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74618C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  <w:r w:rsidR="004F76DB" w:rsidRPr="004F76DB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7461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Наименование </w:t>
            </w:r>
            <w:r w:rsidR="0074618C">
              <w:rPr>
                <w:rFonts w:eastAsiaTheme="minorHAnsi"/>
                <w:lang w:eastAsia="en-US"/>
              </w:rPr>
              <w:t>решения</w:t>
            </w:r>
            <w:r w:rsidRPr="004F76DB">
              <w:rPr>
                <w:rFonts w:eastAsiaTheme="minorHAnsi"/>
                <w:lang w:eastAsia="en-US"/>
              </w:rPr>
              <w:t>, подвергшегося независимой антикоррупционной экспертизе, дата издания и 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Реквизиты поступившего заключения (дата, номер, кем составлено) </w:t>
            </w:r>
            <w:hyperlink w:anchor="Par106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&lt;4&gt;</w:t>
              </w:r>
            </w:hyperlink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Выявленные независимым экспертом коррупциогенные факторы </w:t>
            </w:r>
            <w:hyperlink w:anchor="Par103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&lt;1&gt;</w:t>
              </w:r>
            </w:hyperlink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F76DB">
              <w:rPr>
                <w:rFonts w:eastAsiaTheme="minorHAnsi"/>
                <w:lang w:eastAsia="en-US"/>
              </w:rPr>
              <w:t xml:space="preserve">Информация о результатах рассмотрения заключения, в том числе о направлении ответа эксперту </w:t>
            </w:r>
            <w:hyperlink w:anchor="Par107" w:history="1">
              <w:r w:rsidRPr="004F76DB">
                <w:rPr>
                  <w:rFonts w:eastAsiaTheme="minorHAnsi"/>
                  <w:color w:val="0000FF"/>
                  <w:lang w:eastAsia="en-US"/>
                </w:rPr>
                <w:t>&lt;5&gt;</w:t>
              </w:r>
            </w:hyperlink>
          </w:p>
        </w:tc>
      </w:tr>
      <w:tr w:rsidR="004F76DB" w:rsidRPr="004F76DB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6DB" w:rsidRPr="004F76DB" w:rsidRDefault="004F76DB" w:rsidP="004F76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F76DB">
        <w:rPr>
          <w:rFonts w:eastAsiaTheme="minorHAnsi"/>
          <w:lang w:eastAsia="en-US"/>
        </w:rPr>
        <w:t>Примечания:</w:t>
      </w: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1" w:name="Par103"/>
      <w:bookmarkEnd w:id="1"/>
      <w:r w:rsidRPr="004F76DB">
        <w:rPr>
          <w:rFonts w:eastAsiaTheme="minorHAnsi"/>
          <w:lang w:eastAsia="en-US"/>
        </w:rPr>
        <w:t xml:space="preserve">&lt;1&gt; Наименования коррупциогенных факторов приводятся в соответствии с </w:t>
      </w:r>
      <w:hyperlink r:id="rId5" w:history="1">
        <w:r w:rsidRPr="004F76DB">
          <w:rPr>
            <w:rFonts w:eastAsiaTheme="minorHAnsi"/>
            <w:color w:val="0000FF"/>
            <w:lang w:eastAsia="en-US"/>
          </w:rPr>
          <w:t>Методикой</w:t>
        </w:r>
      </w:hyperlink>
      <w:r w:rsidRPr="004F76DB">
        <w:rPr>
          <w:rFonts w:eastAsiaTheme="minorHAnsi"/>
          <w:lang w:eastAsia="en-US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</w:t>
      </w:r>
      <w:r w:rsidR="0074618C">
        <w:rPr>
          <w:rFonts w:eastAsiaTheme="minorHAnsi"/>
          <w:lang w:eastAsia="en-US"/>
        </w:rPr>
        <w:t>ерации от 26 февраля 2010 года № 96 «</w:t>
      </w:r>
      <w:r w:rsidRPr="004F76DB">
        <w:rPr>
          <w:rFonts w:eastAsiaTheme="minorHAnsi"/>
          <w:lang w:eastAsia="en-US"/>
        </w:rPr>
        <w:t>Об антикоррупционной экспертизе нормативных правовых актов и прое</w:t>
      </w:r>
      <w:r w:rsidR="0074618C">
        <w:rPr>
          <w:rFonts w:eastAsiaTheme="minorHAnsi"/>
          <w:lang w:eastAsia="en-US"/>
        </w:rPr>
        <w:t>ктов нормативных правовых актов»</w:t>
      </w:r>
      <w:r w:rsidRPr="004F76DB">
        <w:rPr>
          <w:rFonts w:eastAsiaTheme="minorHAnsi"/>
          <w:lang w:eastAsia="en-US"/>
        </w:rPr>
        <w:t>.</w:t>
      </w: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2" w:name="Par104"/>
      <w:bookmarkEnd w:id="2"/>
      <w:r w:rsidRPr="004F76DB">
        <w:rPr>
          <w:rFonts w:eastAsiaTheme="minorHAnsi"/>
          <w:lang w:eastAsia="en-US"/>
        </w:rPr>
        <w:t xml:space="preserve">&lt;2&gt; В случае если в проекте </w:t>
      </w:r>
      <w:r w:rsidR="0074618C">
        <w:rPr>
          <w:rFonts w:eastAsiaTheme="minorHAnsi"/>
          <w:lang w:eastAsia="en-US"/>
        </w:rPr>
        <w:t>решения</w:t>
      </w:r>
      <w:r w:rsidRPr="004F76DB">
        <w:rPr>
          <w:rFonts w:eastAsiaTheme="minorHAnsi"/>
          <w:lang w:eastAsia="en-US"/>
        </w:rPr>
        <w:t xml:space="preserve"> выявлены коррупциогенные факторы, указываются наименование соответствующего проекта </w:t>
      </w:r>
      <w:r w:rsidR="0074618C">
        <w:rPr>
          <w:rFonts w:eastAsiaTheme="minorHAnsi"/>
          <w:lang w:eastAsia="en-US"/>
        </w:rPr>
        <w:t>решения</w:t>
      </w:r>
      <w:r w:rsidRPr="004F76DB">
        <w:rPr>
          <w:rFonts w:eastAsiaTheme="minorHAnsi"/>
          <w:lang w:eastAsia="en-US"/>
        </w:rPr>
        <w:t xml:space="preserve"> и дата подготовки экспертного заключения.</w:t>
      </w: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3" w:name="Par105"/>
      <w:bookmarkEnd w:id="3"/>
      <w:r w:rsidRPr="004F76DB">
        <w:rPr>
          <w:rFonts w:eastAsiaTheme="minorHAnsi"/>
          <w:lang w:eastAsia="en-US"/>
        </w:rPr>
        <w:t xml:space="preserve">&lt;3&gt; Заполняется при условии поступления в отчетном году в </w:t>
      </w:r>
      <w:r w:rsidR="0074618C">
        <w:rPr>
          <w:rFonts w:eastAsiaTheme="minorHAnsi"/>
          <w:lang w:eastAsia="en-US"/>
        </w:rPr>
        <w:t>аппарат совета депутатов</w:t>
      </w:r>
      <w:r w:rsidRPr="004F76DB">
        <w:rPr>
          <w:rFonts w:eastAsiaTheme="minorHAnsi"/>
          <w:lang w:eastAsia="en-US"/>
        </w:rPr>
        <w:t xml:space="preserve"> соответствующих заключений независимых экспертов.</w:t>
      </w: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4" w:name="Par106"/>
      <w:bookmarkEnd w:id="4"/>
      <w:r w:rsidRPr="004F76DB">
        <w:rPr>
          <w:rFonts w:eastAsiaTheme="minorHAnsi"/>
          <w:lang w:eastAsia="en-US"/>
        </w:rPr>
        <w:t>&lt;4&gt; Прилагаются копии заключений.</w:t>
      </w:r>
    </w:p>
    <w:p w:rsidR="004F76DB" w:rsidRPr="004F76DB" w:rsidRDefault="004F76DB" w:rsidP="004F76DB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5" w:name="Par107"/>
      <w:bookmarkEnd w:id="5"/>
      <w:r w:rsidRPr="004F76DB">
        <w:rPr>
          <w:rFonts w:eastAsiaTheme="minorHAnsi"/>
          <w:lang w:eastAsia="en-US"/>
        </w:rPr>
        <w:t>&lt;5&gt; Прилагаются копии ответов неза</w:t>
      </w:r>
      <w:r w:rsidR="0074618C">
        <w:rPr>
          <w:rFonts w:eastAsiaTheme="minorHAnsi"/>
          <w:lang w:eastAsia="en-US"/>
        </w:rPr>
        <w:t>висимым экспертам.</w:t>
      </w:r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4F76DB" w:rsidRDefault="004F76DB" w:rsidP="004F76D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76DB" w:rsidRPr="00217C01" w:rsidRDefault="004F76DB" w:rsidP="009A18C4"/>
    <w:sectPr w:rsidR="004F76DB" w:rsidRPr="00217C01" w:rsidSect="008E20C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47F48"/>
    <w:multiLevelType w:val="hybridMultilevel"/>
    <w:tmpl w:val="A6C0B3B6"/>
    <w:lvl w:ilvl="0" w:tplc="C2C45866">
      <w:start w:val="1"/>
      <w:numFmt w:val="decimal"/>
      <w:lvlText w:val="%1)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5DB77F7"/>
    <w:multiLevelType w:val="hybridMultilevel"/>
    <w:tmpl w:val="AF60A256"/>
    <w:lvl w:ilvl="0" w:tplc="21C862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FA649A8"/>
    <w:multiLevelType w:val="hybridMultilevel"/>
    <w:tmpl w:val="4E6E41C6"/>
    <w:lvl w:ilvl="0" w:tplc="53DED0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218A"/>
    <w:rsid w:val="00007170"/>
    <w:rsid w:val="00026AA5"/>
    <w:rsid w:val="000A7532"/>
    <w:rsid w:val="000E336F"/>
    <w:rsid w:val="00100FA4"/>
    <w:rsid w:val="00145A79"/>
    <w:rsid w:val="00182C4F"/>
    <w:rsid w:val="00183989"/>
    <w:rsid w:val="00192C98"/>
    <w:rsid w:val="00217C01"/>
    <w:rsid w:val="00265BBC"/>
    <w:rsid w:val="002B2595"/>
    <w:rsid w:val="002D256B"/>
    <w:rsid w:val="00337038"/>
    <w:rsid w:val="0036194D"/>
    <w:rsid w:val="00384000"/>
    <w:rsid w:val="003878A6"/>
    <w:rsid w:val="003A51CF"/>
    <w:rsid w:val="003C2BB0"/>
    <w:rsid w:val="00427B74"/>
    <w:rsid w:val="0045148E"/>
    <w:rsid w:val="004F76DB"/>
    <w:rsid w:val="00537E9E"/>
    <w:rsid w:val="00591A18"/>
    <w:rsid w:val="005E654C"/>
    <w:rsid w:val="006050E3"/>
    <w:rsid w:val="0068701B"/>
    <w:rsid w:val="00711489"/>
    <w:rsid w:val="0074618C"/>
    <w:rsid w:val="00763998"/>
    <w:rsid w:val="0078281D"/>
    <w:rsid w:val="00783F2A"/>
    <w:rsid w:val="007A1198"/>
    <w:rsid w:val="007D66B6"/>
    <w:rsid w:val="00804168"/>
    <w:rsid w:val="0085105F"/>
    <w:rsid w:val="0085531C"/>
    <w:rsid w:val="00870C8A"/>
    <w:rsid w:val="0089395C"/>
    <w:rsid w:val="00893A7A"/>
    <w:rsid w:val="008B6CFB"/>
    <w:rsid w:val="008C57F6"/>
    <w:rsid w:val="008E20CB"/>
    <w:rsid w:val="008E522B"/>
    <w:rsid w:val="008F5135"/>
    <w:rsid w:val="00912634"/>
    <w:rsid w:val="009427F7"/>
    <w:rsid w:val="009653C5"/>
    <w:rsid w:val="009977A1"/>
    <w:rsid w:val="009A18C4"/>
    <w:rsid w:val="009C7754"/>
    <w:rsid w:val="009D2CB7"/>
    <w:rsid w:val="00A44497"/>
    <w:rsid w:val="00AA11AC"/>
    <w:rsid w:val="00AC3B0D"/>
    <w:rsid w:val="00B2716C"/>
    <w:rsid w:val="00BF3061"/>
    <w:rsid w:val="00C321A7"/>
    <w:rsid w:val="00C4371E"/>
    <w:rsid w:val="00C66D3D"/>
    <w:rsid w:val="00CB5400"/>
    <w:rsid w:val="00CE3C34"/>
    <w:rsid w:val="00D034E6"/>
    <w:rsid w:val="00D03B4D"/>
    <w:rsid w:val="00D1486F"/>
    <w:rsid w:val="00D2545D"/>
    <w:rsid w:val="00D6237D"/>
    <w:rsid w:val="00D73F83"/>
    <w:rsid w:val="00DC1D99"/>
    <w:rsid w:val="00E22FE5"/>
    <w:rsid w:val="00E603C3"/>
    <w:rsid w:val="00E625B1"/>
    <w:rsid w:val="00E9218A"/>
    <w:rsid w:val="00E97EC5"/>
    <w:rsid w:val="00EB5090"/>
    <w:rsid w:val="00EF21DC"/>
    <w:rsid w:val="00F14E77"/>
    <w:rsid w:val="00F17C24"/>
    <w:rsid w:val="00F82637"/>
    <w:rsid w:val="00F85004"/>
    <w:rsid w:val="00FC57C1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9A99"/>
  <w15:docId w15:val="{591F8B91-F14B-47B0-BF6D-93D44D7E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9218A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18A"/>
    <w:pPr>
      <w:spacing w:before="100" w:beforeAutospacing="1" w:after="100" w:afterAutospacing="1"/>
    </w:pPr>
  </w:style>
  <w:style w:type="paragraph" w:customStyle="1" w:styleId="ConsPlusNormal">
    <w:name w:val="ConsPlusNormal"/>
    <w:rsid w:val="006050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4F76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F76DB"/>
    <w:pPr>
      <w:widowControl w:val="0"/>
      <w:autoSpaceDE w:val="0"/>
      <w:autoSpaceDN w:val="0"/>
      <w:adjustRightInd w:val="0"/>
      <w:spacing w:line="322" w:lineRule="exact"/>
      <w:ind w:firstLine="672"/>
      <w:jc w:val="both"/>
    </w:pPr>
  </w:style>
  <w:style w:type="character" w:customStyle="1" w:styleId="FontStyle11">
    <w:name w:val="Font Style11"/>
    <w:basedOn w:val="a0"/>
    <w:uiPriority w:val="99"/>
    <w:rsid w:val="004F76DB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F76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6D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12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4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AAC9927960212EC43264A2F5C1FEEF57C19D2A11E3C5D7CC8E216D0978BC31C482C6421FEFA739848j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2017-08-30T08:10:00Z</cp:lastPrinted>
  <dcterms:created xsi:type="dcterms:W3CDTF">2017-09-06T14:58:00Z</dcterms:created>
  <dcterms:modified xsi:type="dcterms:W3CDTF">2017-09-06T14:58:00Z</dcterms:modified>
</cp:coreProperties>
</file>